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7D" w:rsidRPr="00030A9A" w:rsidRDefault="00CE3E7D" w:rsidP="00030A9A">
      <w:pPr>
        <w:spacing w:after="0" w:line="240" w:lineRule="auto"/>
        <w:jc w:val="center"/>
        <w:rPr>
          <w:b/>
        </w:rPr>
      </w:pPr>
      <w:r w:rsidRPr="00030A9A">
        <w:rPr>
          <w:b/>
        </w:rPr>
        <w:t>Об утверждении перечня и критериев 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</w:t>
      </w:r>
    </w:p>
    <w:p w:rsidR="0032751B" w:rsidRPr="00030A9A" w:rsidRDefault="0032751B" w:rsidP="00030A9A">
      <w:pPr>
        <w:spacing w:after="0" w:line="240" w:lineRule="auto"/>
        <w:jc w:val="center"/>
        <w:rPr>
          <w:b/>
        </w:rPr>
      </w:pPr>
    </w:p>
    <w:p w:rsidR="00030A9A" w:rsidRDefault="00CE3E7D" w:rsidP="00030A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A9A">
        <w:rPr>
          <w:sz w:val="28"/>
          <w:szCs w:val="28"/>
        </w:rPr>
        <w:t>В соответствии с </w:t>
      </w:r>
      <w:hyperlink r:id="rId4" w:anchor="z8720" w:tgtFrame="_blank" w:history="1">
        <w:r w:rsidRPr="00030A9A">
          <w:rPr>
            <w:rStyle w:val="a4"/>
            <w:rFonts w:eastAsiaTheme="majorEastAsia"/>
            <w:color w:val="0E689A"/>
            <w:sz w:val="28"/>
            <w:szCs w:val="28"/>
          </w:rPr>
          <w:t>подпунктом 13)</w:t>
        </w:r>
      </w:hyperlink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t>пункта 1 статьи 255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</w:t>
      </w:r>
      <w:r w:rsidRPr="00030A9A">
        <w:rPr>
          <w:rStyle w:val="apple-converted-space"/>
          <w:sz w:val="28"/>
          <w:szCs w:val="28"/>
        </w:rPr>
        <w:t> </w:t>
      </w:r>
      <w:r w:rsidRPr="00030A9A">
        <w:rPr>
          <w:b/>
          <w:bCs/>
          <w:sz w:val="28"/>
          <w:szCs w:val="28"/>
        </w:rPr>
        <w:t>ПОСТАНОВЛЯЕТ</w:t>
      </w:r>
      <w:r w:rsidRPr="00030A9A">
        <w:rPr>
          <w:sz w:val="28"/>
          <w:szCs w:val="28"/>
        </w:rPr>
        <w:t>:</w:t>
      </w:r>
      <w:bookmarkStart w:id="0" w:name="z2"/>
      <w:bookmarkEnd w:id="0"/>
    </w:p>
    <w:p w:rsid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>1. Утвердить прилагаемые:</w:t>
      </w:r>
      <w:bookmarkStart w:id="1" w:name="z3"/>
      <w:bookmarkEnd w:id="1"/>
    </w:p>
    <w:p w:rsid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>1) </w:t>
      </w:r>
      <w:hyperlink r:id="rId5" w:anchor="z7" w:tgtFrame="_blank" w:history="1">
        <w:r w:rsidRPr="00030A9A">
          <w:rPr>
            <w:rStyle w:val="a4"/>
            <w:rFonts w:eastAsiaTheme="majorEastAsia"/>
            <w:color w:val="0E689A"/>
            <w:sz w:val="28"/>
            <w:szCs w:val="28"/>
          </w:rPr>
          <w:t>перечень</w:t>
        </w:r>
      </w:hyperlink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t>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стоимость;</w:t>
      </w:r>
      <w:bookmarkStart w:id="2" w:name="z4"/>
      <w:bookmarkEnd w:id="2"/>
    </w:p>
    <w:p w:rsid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>2) </w:t>
      </w:r>
      <w:hyperlink r:id="rId6" w:anchor="z10" w:tgtFrame="_blank" w:history="1">
        <w:r w:rsidRPr="00030A9A">
          <w:rPr>
            <w:rStyle w:val="a4"/>
            <w:rFonts w:eastAsiaTheme="majorEastAsia"/>
            <w:color w:val="0E689A"/>
            <w:sz w:val="28"/>
            <w:szCs w:val="28"/>
          </w:rPr>
          <w:t>критерии</w:t>
        </w:r>
      </w:hyperlink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t>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стоимость.</w:t>
      </w:r>
      <w:bookmarkStart w:id="3" w:name="z5"/>
      <w:bookmarkEnd w:id="3"/>
    </w:p>
    <w:p w:rsidR="00CE3E7D" w:rsidRP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CE3E7D" w:rsidRDefault="00CE3E7D" w:rsidP="00030A9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30A9A">
        <w:rPr>
          <w:i/>
          <w:iCs/>
          <w:sz w:val="28"/>
          <w:szCs w:val="28"/>
        </w:rPr>
        <w:t>Премьер-Министр</w:t>
      </w:r>
      <w:r w:rsidRPr="00030A9A">
        <w:rPr>
          <w:sz w:val="28"/>
          <w:szCs w:val="28"/>
        </w:rPr>
        <w:br/>
      </w:r>
      <w:r w:rsidRPr="00030A9A">
        <w:rPr>
          <w:i/>
          <w:iCs/>
          <w:sz w:val="28"/>
          <w:szCs w:val="28"/>
        </w:rPr>
        <w:t xml:space="preserve">      Республики Казахстан                       К. </w:t>
      </w:r>
      <w:proofErr w:type="spellStart"/>
      <w:r w:rsidRPr="00030A9A">
        <w:rPr>
          <w:i/>
          <w:iCs/>
          <w:sz w:val="28"/>
          <w:szCs w:val="28"/>
        </w:rPr>
        <w:t>Масимов</w:t>
      </w:r>
      <w:proofErr w:type="spellEnd"/>
    </w:p>
    <w:p w:rsidR="00030A9A" w:rsidRPr="00030A9A" w:rsidRDefault="00030A9A" w:rsidP="00030A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3E7D" w:rsidRDefault="00CE3E7D" w:rsidP="00030A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30A9A">
        <w:rPr>
          <w:sz w:val="28"/>
          <w:szCs w:val="28"/>
        </w:rPr>
        <w:t>Утвержден       </w:t>
      </w:r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br/>
        <w:t>постановлением Правительства</w:t>
      </w:r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br/>
        <w:t>Республики Казахстан  </w:t>
      </w:r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br/>
        <w:t>от 14 апреля 2014 года № 352</w:t>
      </w:r>
    </w:p>
    <w:p w:rsidR="00030A9A" w:rsidRPr="00030A9A" w:rsidRDefault="00030A9A" w:rsidP="00030A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E3E7D" w:rsidRPr="00030A9A" w:rsidRDefault="00CE3E7D" w:rsidP="00030A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0A9A">
        <w:rPr>
          <w:b/>
          <w:bCs/>
          <w:sz w:val="28"/>
          <w:szCs w:val="28"/>
        </w:rPr>
        <w:t xml:space="preserve">Перечень предметов религиозного </w:t>
      </w:r>
      <w:r w:rsidR="00030A9A" w:rsidRPr="00030A9A">
        <w:rPr>
          <w:b/>
          <w:bCs/>
          <w:sz w:val="28"/>
          <w:szCs w:val="28"/>
        </w:rPr>
        <w:t>назначения,</w:t>
      </w:r>
      <w:r w:rsidR="00030A9A" w:rsidRPr="00030A9A">
        <w:rPr>
          <w:sz w:val="28"/>
          <w:szCs w:val="28"/>
        </w:rPr>
        <w:t xml:space="preserve"> </w:t>
      </w:r>
      <w:r w:rsidR="00030A9A" w:rsidRPr="00030A9A">
        <w:rPr>
          <w:b/>
          <w:sz w:val="28"/>
          <w:szCs w:val="28"/>
        </w:rPr>
        <w:t>ввозимых</w:t>
      </w:r>
      <w:r w:rsidRPr="00030A9A">
        <w:rPr>
          <w:b/>
          <w:bCs/>
          <w:sz w:val="28"/>
          <w:szCs w:val="28"/>
        </w:rPr>
        <w:t xml:space="preserve"> религиозными объединениями, зарегистрированными</w:t>
      </w:r>
      <w:r w:rsidRPr="00030A9A">
        <w:rPr>
          <w:sz w:val="28"/>
          <w:szCs w:val="28"/>
        </w:rPr>
        <w:br/>
      </w:r>
      <w:r w:rsidRPr="00030A9A">
        <w:rPr>
          <w:b/>
          <w:bCs/>
          <w:sz w:val="28"/>
          <w:szCs w:val="28"/>
        </w:rPr>
        <w:t>         в органах юстиции Республики Казахстан, которые</w:t>
      </w:r>
      <w:r w:rsidRPr="00030A9A">
        <w:rPr>
          <w:sz w:val="28"/>
          <w:szCs w:val="28"/>
        </w:rPr>
        <w:br/>
      </w:r>
      <w:r w:rsidRPr="00030A9A">
        <w:rPr>
          <w:b/>
          <w:bCs/>
          <w:sz w:val="28"/>
          <w:szCs w:val="28"/>
        </w:rPr>
        <w:t>        освобождаются от налога на добавленную стоимость</w:t>
      </w:r>
    </w:p>
    <w:tbl>
      <w:tblPr>
        <w:tblW w:w="975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7557"/>
      </w:tblGrid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0A9A">
              <w:rPr>
                <w:sz w:val="28"/>
                <w:szCs w:val="28"/>
              </w:rPr>
              <w:t>Код ТН ВЭД ТС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0A9A">
              <w:rPr>
                <w:sz w:val="28"/>
                <w:szCs w:val="28"/>
              </w:rPr>
              <w:t>Наименование товара*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9403 30 910 0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киот</w:t>
            </w:r>
            <w:proofErr w:type="gramEnd"/>
            <w:r w:rsidRPr="00030A9A">
              <w:rPr>
                <w:sz w:val="28"/>
                <w:szCs w:val="28"/>
              </w:rPr>
              <w:t>, шкаф алтарный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9403 30 990 0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облачение</w:t>
            </w:r>
            <w:proofErr w:type="gramEnd"/>
            <w:r w:rsidRPr="00030A9A">
              <w:rPr>
                <w:sz w:val="28"/>
                <w:szCs w:val="28"/>
              </w:rPr>
              <w:t xml:space="preserve"> на престол (алтарь), иконостас (включает в себя каркас, набор икон, царские и </w:t>
            </w:r>
            <w:proofErr w:type="spellStart"/>
            <w:r w:rsidRPr="00030A9A">
              <w:rPr>
                <w:sz w:val="28"/>
                <w:szCs w:val="28"/>
              </w:rPr>
              <w:t>диаконские</w:t>
            </w:r>
            <w:proofErr w:type="spellEnd"/>
            <w:r w:rsidRPr="00030A9A">
              <w:rPr>
                <w:sz w:val="28"/>
                <w:szCs w:val="28"/>
              </w:rPr>
              <w:t xml:space="preserve"> врата, киоты навесные и напольные, горнее место с седалищем, сень над престолом), амвон с решеткой на солею, жертвенник, облачение на жертвенник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6304 91 000 0 </w:t>
            </w:r>
          </w:p>
          <w:p w:rsid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6304 92 000 0 </w:t>
            </w:r>
          </w:p>
          <w:p w:rsid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6304 93 000 0 </w:t>
            </w:r>
          </w:p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6304 99 000 0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хоругви</w:t>
            </w:r>
            <w:proofErr w:type="gramEnd"/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7114 из 8306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евхаристический</w:t>
            </w:r>
            <w:proofErr w:type="gramEnd"/>
            <w:r w:rsidRPr="00030A9A">
              <w:rPr>
                <w:sz w:val="28"/>
                <w:szCs w:val="28"/>
              </w:rPr>
              <w:t xml:space="preserve"> набор (включает в себя богослужебные сосуды с религиозной символикой, потир, дискос, </w:t>
            </w:r>
            <w:proofErr w:type="spellStart"/>
            <w:r w:rsidRPr="00030A9A">
              <w:rPr>
                <w:sz w:val="28"/>
                <w:szCs w:val="28"/>
              </w:rPr>
              <w:t>звездицу</w:t>
            </w:r>
            <w:proofErr w:type="spellEnd"/>
            <w:r w:rsidRPr="00030A9A">
              <w:rPr>
                <w:sz w:val="28"/>
                <w:szCs w:val="28"/>
              </w:rPr>
              <w:t xml:space="preserve">, </w:t>
            </w:r>
            <w:proofErr w:type="spellStart"/>
            <w:r w:rsidRPr="00030A9A">
              <w:rPr>
                <w:sz w:val="28"/>
                <w:szCs w:val="28"/>
              </w:rPr>
              <w:lastRenderedPageBreak/>
              <w:t>копие</w:t>
            </w:r>
            <w:proofErr w:type="spellEnd"/>
            <w:r w:rsidRPr="00030A9A">
              <w:rPr>
                <w:sz w:val="28"/>
                <w:szCs w:val="28"/>
              </w:rPr>
              <w:t xml:space="preserve">, </w:t>
            </w:r>
            <w:proofErr w:type="spellStart"/>
            <w:r w:rsidRPr="00030A9A">
              <w:rPr>
                <w:sz w:val="28"/>
                <w:szCs w:val="28"/>
              </w:rPr>
              <w:t>лжица</w:t>
            </w:r>
            <w:proofErr w:type="spellEnd"/>
            <w:r w:rsidRPr="00030A9A">
              <w:rPr>
                <w:sz w:val="28"/>
                <w:szCs w:val="28"/>
              </w:rPr>
              <w:t xml:space="preserve">, </w:t>
            </w:r>
            <w:proofErr w:type="spellStart"/>
            <w:r w:rsidRPr="00030A9A">
              <w:rPr>
                <w:sz w:val="28"/>
                <w:szCs w:val="28"/>
              </w:rPr>
              <w:t>тарели</w:t>
            </w:r>
            <w:proofErr w:type="spellEnd"/>
            <w:r w:rsidRPr="00030A9A">
              <w:rPr>
                <w:sz w:val="28"/>
                <w:szCs w:val="28"/>
              </w:rPr>
              <w:t>, дарохранительница, дароносица), купель, оклад на евангелие, панагия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lastRenderedPageBreak/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8306 10 000 0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колокол</w:t>
            </w:r>
            <w:proofErr w:type="gramEnd"/>
            <w:r w:rsidRPr="00030A9A">
              <w:rPr>
                <w:sz w:val="28"/>
                <w:szCs w:val="28"/>
              </w:rPr>
              <w:t xml:space="preserve"> или комплект колоколов для церковных звонов (богослужебного назначения)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A9A" w:rsidRDefault="00030A9A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4420 90 990 0</w:t>
            </w:r>
            <w:r>
              <w:rPr>
                <w:sz w:val="28"/>
                <w:szCs w:val="28"/>
              </w:rPr>
              <w:br/>
              <w:t>из 7114</w:t>
            </w:r>
          </w:p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8306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ковчег</w:t>
            </w:r>
            <w:proofErr w:type="gramEnd"/>
            <w:r w:rsidRPr="00030A9A">
              <w:rPr>
                <w:sz w:val="28"/>
                <w:szCs w:val="28"/>
              </w:rPr>
              <w:t>, посох (богослужебного назначения)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9403 10 580 0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стол</w:t>
            </w:r>
            <w:proofErr w:type="gramEnd"/>
            <w:r w:rsidRPr="00030A9A">
              <w:rPr>
                <w:sz w:val="28"/>
                <w:szCs w:val="28"/>
              </w:rPr>
              <w:t xml:space="preserve"> панихидный</w:t>
            </w:r>
          </w:p>
        </w:tc>
      </w:tr>
      <w:tr w:rsidR="00CE3E7D" w:rsidRPr="00030A9A" w:rsidTr="00CE3E7D">
        <w:trPr>
          <w:trHeight w:val="930"/>
        </w:trPr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7114 из 8306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30A9A">
              <w:rPr>
                <w:sz w:val="28"/>
                <w:szCs w:val="28"/>
              </w:rPr>
              <w:t>предносной</w:t>
            </w:r>
            <w:proofErr w:type="spellEnd"/>
            <w:proofErr w:type="gramEnd"/>
            <w:r w:rsidRPr="00030A9A">
              <w:rPr>
                <w:sz w:val="28"/>
                <w:szCs w:val="28"/>
              </w:rPr>
              <w:t xml:space="preserve"> крест, </w:t>
            </w:r>
            <w:proofErr w:type="spellStart"/>
            <w:r w:rsidRPr="00030A9A">
              <w:rPr>
                <w:sz w:val="28"/>
                <w:szCs w:val="28"/>
              </w:rPr>
              <w:t>накупольный</w:t>
            </w:r>
            <w:proofErr w:type="spellEnd"/>
            <w:r w:rsidRPr="00030A9A">
              <w:rPr>
                <w:sz w:val="28"/>
                <w:szCs w:val="28"/>
              </w:rPr>
              <w:t xml:space="preserve"> крест, напрестольный крест, </w:t>
            </w:r>
            <w:proofErr w:type="spellStart"/>
            <w:r w:rsidRPr="00030A9A">
              <w:rPr>
                <w:sz w:val="28"/>
                <w:szCs w:val="28"/>
              </w:rPr>
              <w:t>надалтарный</w:t>
            </w:r>
            <w:proofErr w:type="spellEnd"/>
            <w:r w:rsidRPr="00030A9A">
              <w:rPr>
                <w:sz w:val="28"/>
                <w:szCs w:val="28"/>
              </w:rPr>
              <w:t xml:space="preserve"> крест, крест-</w:t>
            </w:r>
            <w:proofErr w:type="spellStart"/>
            <w:r w:rsidRPr="00030A9A">
              <w:rPr>
                <w:sz w:val="28"/>
                <w:szCs w:val="28"/>
              </w:rPr>
              <w:t>мощевик</w:t>
            </w:r>
            <w:proofErr w:type="spellEnd"/>
            <w:r w:rsidRPr="00030A9A">
              <w:rPr>
                <w:sz w:val="28"/>
                <w:szCs w:val="28"/>
              </w:rPr>
              <w:t xml:space="preserve"> (крест-</w:t>
            </w:r>
            <w:proofErr w:type="spellStart"/>
            <w:r w:rsidRPr="00030A9A">
              <w:rPr>
                <w:sz w:val="28"/>
                <w:szCs w:val="28"/>
              </w:rPr>
              <w:t>энколпион</w:t>
            </w:r>
            <w:proofErr w:type="spellEnd"/>
            <w:r w:rsidRPr="00030A9A">
              <w:rPr>
                <w:sz w:val="28"/>
                <w:szCs w:val="28"/>
              </w:rPr>
              <w:t xml:space="preserve">), венцы, </w:t>
            </w:r>
            <w:proofErr w:type="spellStart"/>
            <w:r w:rsidRPr="00030A9A">
              <w:rPr>
                <w:sz w:val="28"/>
                <w:szCs w:val="28"/>
              </w:rPr>
              <w:t>реликварий</w:t>
            </w:r>
            <w:proofErr w:type="spellEnd"/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7114 из 8306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подсвечник</w:t>
            </w:r>
            <w:proofErr w:type="gramEnd"/>
            <w:r w:rsidRPr="00030A9A">
              <w:rPr>
                <w:sz w:val="28"/>
                <w:szCs w:val="28"/>
              </w:rPr>
              <w:t xml:space="preserve"> церковный (алтарный, напольный)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8306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рака</w:t>
            </w:r>
            <w:proofErr w:type="gramEnd"/>
            <w:r w:rsidRPr="00030A9A">
              <w:rPr>
                <w:sz w:val="28"/>
                <w:szCs w:val="28"/>
              </w:rPr>
              <w:t>, гробница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9403 30 190 0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аналой</w:t>
            </w:r>
            <w:proofErr w:type="gramEnd"/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9401 61 000 0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церковный</w:t>
            </w:r>
            <w:proofErr w:type="gramEnd"/>
            <w:r w:rsidRPr="00030A9A">
              <w:rPr>
                <w:sz w:val="28"/>
                <w:szCs w:val="28"/>
              </w:rPr>
              <w:t xml:space="preserve"> трон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9701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икона</w:t>
            </w:r>
            <w:proofErr w:type="gramEnd"/>
            <w:r w:rsidRPr="00030A9A">
              <w:rPr>
                <w:sz w:val="28"/>
                <w:szCs w:val="28"/>
              </w:rPr>
              <w:t xml:space="preserve"> (размером не меньше 50*50)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4418 20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царские</w:t>
            </w:r>
            <w:proofErr w:type="gramEnd"/>
            <w:r w:rsidRPr="00030A9A">
              <w:rPr>
                <w:sz w:val="28"/>
                <w:szCs w:val="28"/>
              </w:rPr>
              <w:t xml:space="preserve"> и (или) </w:t>
            </w:r>
            <w:proofErr w:type="spellStart"/>
            <w:r w:rsidRPr="00030A9A">
              <w:rPr>
                <w:sz w:val="28"/>
                <w:szCs w:val="28"/>
              </w:rPr>
              <w:t>диаконские</w:t>
            </w:r>
            <w:proofErr w:type="spellEnd"/>
            <w:r w:rsidRPr="00030A9A">
              <w:rPr>
                <w:sz w:val="28"/>
                <w:szCs w:val="28"/>
              </w:rPr>
              <w:t xml:space="preserve"> врата</w:t>
            </w:r>
          </w:p>
        </w:tc>
      </w:tr>
      <w:tr w:rsidR="00CE3E7D" w:rsidRPr="00030A9A" w:rsidTr="00CE3E7D">
        <w:tc>
          <w:tcPr>
            <w:tcW w:w="22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A9A" w:rsidRDefault="00030A9A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7114</w:t>
            </w:r>
          </w:p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из</w:t>
            </w:r>
            <w:proofErr w:type="gramEnd"/>
            <w:r w:rsidRPr="00030A9A">
              <w:rPr>
                <w:sz w:val="28"/>
                <w:szCs w:val="28"/>
              </w:rPr>
              <w:t xml:space="preserve"> 8306</w:t>
            </w:r>
          </w:p>
        </w:tc>
        <w:tc>
          <w:tcPr>
            <w:tcW w:w="77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E7D" w:rsidRPr="00030A9A" w:rsidRDefault="00CE3E7D" w:rsidP="00030A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0A9A">
              <w:rPr>
                <w:sz w:val="28"/>
                <w:szCs w:val="28"/>
              </w:rPr>
              <w:t>кадило</w:t>
            </w:r>
            <w:proofErr w:type="gramEnd"/>
            <w:r w:rsidRPr="00030A9A">
              <w:rPr>
                <w:sz w:val="28"/>
                <w:szCs w:val="28"/>
              </w:rPr>
              <w:t>, кадильница, ладанка</w:t>
            </w:r>
          </w:p>
        </w:tc>
      </w:tr>
    </w:tbl>
    <w:p w:rsidR="00030A9A" w:rsidRDefault="00030A9A" w:rsidP="00030A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3E7D" w:rsidRDefault="00CE3E7D" w:rsidP="00030A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0A9A">
        <w:rPr>
          <w:sz w:val="28"/>
          <w:szCs w:val="28"/>
        </w:rPr>
        <w:t>* Примечание: предметы религиозного назначения определяются кодом ТН ВЭД в соответствии с </w:t>
      </w:r>
      <w:hyperlink r:id="rId7" w:anchor="z0" w:tgtFrame="_blank" w:history="1">
        <w:r w:rsidRPr="00030A9A">
          <w:rPr>
            <w:rStyle w:val="a4"/>
            <w:rFonts w:eastAsiaTheme="majorEastAsia"/>
            <w:color w:val="0E689A"/>
            <w:sz w:val="28"/>
            <w:szCs w:val="28"/>
          </w:rPr>
          <w:t>решением</w:t>
        </w:r>
      </w:hyperlink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t>Совета Евразийской экономической комиссии от 16 июля 2012 года № 54 «Об утверждении единой Товарной номенклатуры внешнеэкономической деятельности Таможенного союза и Единого таможенного тарифа Таможенного союза» и наименованием товара</w:t>
      </w:r>
    </w:p>
    <w:p w:rsidR="00030A9A" w:rsidRPr="00030A9A" w:rsidRDefault="00030A9A" w:rsidP="00030A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3E7D" w:rsidRPr="00030A9A" w:rsidRDefault="00CE3E7D" w:rsidP="00030A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30A9A">
        <w:rPr>
          <w:sz w:val="28"/>
          <w:szCs w:val="28"/>
        </w:rPr>
        <w:t>Утверждены     </w:t>
      </w:r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br/>
        <w:t>постановлением Правительства</w:t>
      </w:r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br/>
        <w:t xml:space="preserve">Республики </w:t>
      </w:r>
      <w:proofErr w:type="gramStart"/>
      <w:r w:rsidRPr="00030A9A">
        <w:rPr>
          <w:sz w:val="28"/>
          <w:szCs w:val="28"/>
        </w:rPr>
        <w:t>Казахстан </w:t>
      </w:r>
      <w:r w:rsidRPr="00030A9A">
        <w:rPr>
          <w:rStyle w:val="apple-converted-space"/>
          <w:sz w:val="28"/>
          <w:szCs w:val="28"/>
        </w:rPr>
        <w:t> </w:t>
      </w:r>
      <w:r w:rsidRPr="00030A9A">
        <w:rPr>
          <w:sz w:val="28"/>
          <w:szCs w:val="28"/>
        </w:rPr>
        <w:br/>
        <w:t>от</w:t>
      </w:r>
      <w:proofErr w:type="gramEnd"/>
      <w:r w:rsidRPr="00030A9A">
        <w:rPr>
          <w:sz w:val="28"/>
          <w:szCs w:val="28"/>
        </w:rPr>
        <w:t xml:space="preserve"> 14 апреля 2014 года № 352</w:t>
      </w:r>
    </w:p>
    <w:p w:rsidR="00CE3E7D" w:rsidRPr="00030A9A" w:rsidRDefault="00CE3E7D" w:rsidP="00030A9A">
      <w:pPr>
        <w:jc w:val="center"/>
        <w:rPr>
          <w:b/>
        </w:rPr>
      </w:pPr>
      <w:r w:rsidRPr="00030A9A">
        <w:rPr>
          <w:b/>
        </w:rPr>
        <w:t>Критерии</w:t>
      </w:r>
      <w:r w:rsidRPr="00030A9A">
        <w:rPr>
          <w:b/>
        </w:rPr>
        <w:br/>
        <w:t>отбора предметов религиозного назначения, ввозимых религиозными</w:t>
      </w:r>
      <w:r w:rsidRPr="00030A9A">
        <w:rPr>
          <w:b/>
        </w:rPr>
        <w:br/>
        <w:t>объединениями, зарегистрированными в органах юстиции</w:t>
      </w:r>
      <w:r w:rsidRPr="00030A9A">
        <w:rPr>
          <w:b/>
        </w:rPr>
        <w:br/>
        <w:t>Республики Казахстан, которые освобождаются от налога</w:t>
      </w:r>
      <w:r w:rsidRPr="00030A9A">
        <w:rPr>
          <w:b/>
        </w:rPr>
        <w:br/>
        <w:t>на добавленную стоимость</w:t>
      </w:r>
    </w:p>
    <w:p w:rsid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 xml:space="preserve">Отбор предметов религиозного назначения, ввозимых религиозными объединениями, зарегистрированными в органах юстиции Республики Казахстан, импорт которых освобождается от налога на добавленную стоимость (далее - предмет) осуществляется в соответствии </w:t>
      </w:r>
      <w:r w:rsidR="00030A9A">
        <w:rPr>
          <w:sz w:val="28"/>
          <w:szCs w:val="28"/>
        </w:rPr>
        <w:t>со следующими критериями:</w:t>
      </w:r>
    </w:p>
    <w:p w:rsid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>1) предмет используется в культовом здании (сооружении) или в помещении для проведения религиозных мероприятий за пределами культового здания (сооруж</w:t>
      </w:r>
      <w:r w:rsidR="00030A9A">
        <w:rPr>
          <w:sz w:val="28"/>
          <w:szCs w:val="28"/>
        </w:rPr>
        <w:t>ения) и на их территории;</w:t>
      </w:r>
    </w:p>
    <w:p w:rsid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lastRenderedPageBreak/>
        <w:t>2) предмет предназначен для совершения богослужения, религиозного обряда, церемоний либо для внешнего, внутреннего оформления культового здания (сооружения) или помещения для проведения религиозных мероприятий за пределами культо</w:t>
      </w:r>
      <w:r w:rsidR="00030A9A">
        <w:rPr>
          <w:sz w:val="28"/>
          <w:szCs w:val="28"/>
        </w:rPr>
        <w:t>вого здания (сооружения);</w:t>
      </w:r>
    </w:p>
    <w:p w:rsid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 xml:space="preserve">3) предмет относится к соответствующему вероисповеданию </w:t>
      </w:r>
      <w:r w:rsidR="00030A9A">
        <w:rPr>
          <w:sz w:val="28"/>
          <w:szCs w:val="28"/>
        </w:rPr>
        <w:t>религиозного объединения;</w:t>
      </w:r>
    </w:p>
    <w:p w:rsid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 xml:space="preserve">4) предмет приобретен соответствующим </w:t>
      </w:r>
      <w:r w:rsidR="00030A9A">
        <w:rPr>
          <w:sz w:val="28"/>
          <w:szCs w:val="28"/>
        </w:rPr>
        <w:t>религиозным объединением;</w:t>
      </w:r>
    </w:p>
    <w:p w:rsidR="00CE3E7D" w:rsidRPr="00030A9A" w:rsidRDefault="00CE3E7D" w:rsidP="00030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A9A">
        <w:rPr>
          <w:sz w:val="28"/>
          <w:szCs w:val="28"/>
        </w:rPr>
        <w:t>5) стоимость одного предмета превышает одну тысячу месячных расчетных показателей.</w:t>
      </w:r>
    </w:p>
    <w:p w:rsidR="00CE3E7D" w:rsidRPr="00030A9A" w:rsidRDefault="00CE3E7D" w:rsidP="00030A9A">
      <w:pPr>
        <w:spacing w:after="0" w:line="240" w:lineRule="auto"/>
        <w:jc w:val="both"/>
      </w:pPr>
      <w:bookmarkStart w:id="4" w:name="_GoBack"/>
      <w:bookmarkEnd w:id="4"/>
    </w:p>
    <w:sectPr w:rsidR="00CE3E7D" w:rsidRPr="0003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7D"/>
    <w:rsid w:val="00030A9A"/>
    <w:rsid w:val="0032751B"/>
    <w:rsid w:val="00C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235E-6F53-47D1-898B-08F54DF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7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3E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3E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E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9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ov.kz/wps/poc?uri=mjnpa:document&amp;language=ru&amp;documentId=H12EV0000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ov.kz/wps/poc?uri=mjnpa:document&amp;language=ru&amp;documentId=P1400000352" TargetMode="External"/><Relationship Id="rId5" Type="http://schemas.openxmlformats.org/officeDocument/2006/relationships/hyperlink" Target="https://egov.kz/wps/poc?uri=mjnpa:document&amp;language=ru&amp;documentId=P1400000352" TargetMode="External"/><Relationship Id="rId4" Type="http://schemas.openxmlformats.org/officeDocument/2006/relationships/hyperlink" Target="https://egov.kz/wps/poc?uri=mjnpa:document&amp;language=ru&amp;documentId=K080000099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3</cp:revision>
  <dcterms:created xsi:type="dcterms:W3CDTF">2017-03-13T06:58:00Z</dcterms:created>
  <dcterms:modified xsi:type="dcterms:W3CDTF">2017-03-24T05:46:00Z</dcterms:modified>
</cp:coreProperties>
</file>